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4D" w:rsidRPr="0000504D" w:rsidRDefault="0000504D" w:rsidP="0000504D">
      <w:pPr>
        <w:shd w:val="clear" w:color="auto" w:fill="FFFFFF"/>
        <w:spacing w:after="0" w:line="336" w:lineRule="atLeast"/>
        <w:jc w:val="both"/>
        <w:outlineLvl w:val="2"/>
        <w:rPr>
          <w:rFonts w:ascii="Georgia" w:eastAsia="Times New Roman" w:hAnsi="Georgia" w:cs="Times New Roman"/>
          <w:color w:val="000000"/>
          <w:spacing w:val="-15"/>
          <w:sz w:val="42"/>
          <w:szCs w:val="42"/>
          <w:lang w:eastAsia="ru-RU"/>
        </w:rPr>
      </w:pPr>
      <w:r w:rsidRPr="0000504D">
        <w:rPr>
          <w:rFonts w:ascii="Georgia" w:eastAsia="Times New Roman" w:hAnsi="Georgia" w:cs="Times New Roman"/>
          <w:color w:val="000000"/>
          <w:spacing w:val="-15"/>
          <w:sz w:val="42"/>
          <w:szCs w:val="42"/>
          <w:lang w:eastAsia="ru-RU"/>
        </w:rPr>
        <w:t>Новые законы для мигрантов в 2016 году</w:t>
      </w:r>
    </w:p>
    <w:p w:rsidR="0000504D" w:rsidRPr="0000504D" w:rsidRDefault="0000504D" w:rsidP="0000504D">
      <w:pPr>
        <w:shd w:val="clear" w:color="auto" w:fill="FFFFFF"/>
        <w:spacing w:line="336" w:lineRule="atLeast"/>
        <w:jc w:val="both"/>
        <w:rPr>
          <w:rFonts w:ascii="Helvetica" w:eastAsia="Times New Roman" w:hAnsi="Helvetica" w:cs="Helvetica"/>
          <w:caps/>
          <w:color w:val="122B15"/>
          <w:sz w:val="17"/>
          <w:szCs w:val="17"/>
          <w:lang w:eastAsia="ru-RU"/>
        </w:rPr>
      </w:pPr>
      <w:r w:rsidRPr="0000504D">
        <w:rPr>
          <w:rFonts w:ascii="Helvetica" w:eastAsia="Times New Roman" w:hAnsi="Helvetica" w:cs="Helvetica"/>
          <w:caps/>
          <w:color w:val="122B15"/>
          <w:sz w:val="17"/>
          <w:szCs w:val="17"/>
          <w:lang w:eastAsia="ru-RU"/>
        </w:rPr>
        <w:t>.</w:t>
      </w:r>
    </w:p>
    <w:p w:rsidR="0000504D" w:rsidRPr="0000504D" w:rsidRDefault="0000504D" w:rsidP="0000504D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FE000A"/>
          <w:sz w:val="21"/>
          <w:szCs w:val="21"/>
          <w:lang w:eastAsia="ru-RU"/>
        </w:rPr>
        <w:drawing>
          <wp:inline distT="0" distB="0" distL="0" distR="0">
            <wp:extent cx="4019550" cy="2876550"/>
            <wp:effectExtent l="0" t="0" r="0" b="0"/>
            <wp:docPr id="8" name="Рисунок 8" descr="Новые законы для мигрантов в 2016 год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е законы для мигрантов в 2016 год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04D" w:rsidRPr="00F46335" w:rsidRDefault="0000504D" w:rsidP="0000504D">
      <w:pPr>
        <w:shd w:val="clear" w:color="auto" w:fill="FFFFFF"/>
        <w:spacing w:after="240" w:line="38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Многих иностранцев, которые планируют приехать в Россию (а так же те, кто уже живёт в РФ), волнует вопрос: </w:t>
      </w:r>
      <w:proofErr w:type="gramStart"/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"Какие новые законы и правила для иностранцев в будут действовать в России".</w:t>
      </w:r>
      <w:proofErr w:type="gramEnd"/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Постараемся ответить на этот вопрос.</w:t>
      </w:r>
    </w:p>
    <w:p w:rsidR="0000504D" w:rsidRPr="0000504D" w:rsidRDefault="0000504D" w:rsidP="0000504D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3048000" cy="1905000"/>
            <wp:effectExtent l="0" t="0" r="0" b="0"/>
            <wp:docPr id="7" name="Рисунок 7" descr="http://2.bp.blogspot.com/-wAXCOsNCbNQ/VnVkgm4V04I/AAAAAAAAAqA/Q3WLolCr-JA/s320/thumb-flags-flagi-ykraina-ukr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wAXCOsNCbNQ/VnVkgm4V04I/AAAAAAAAAqA/Q3WLolCr-JA/s320/thumb-flags-flagi-ykraina-ukra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04D" w:rsidRPr="0000504D" w:rsidRDefault="0000504D" w:rsidP="0000504D">
      <w:pPr>
        <w:shd w:val="clear" w:color="auto" w:fill="FFFFFF"/>
        <w:spacing w:after="0" w:line="384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00504D" w:rsidRPr="00F46335" w:rsidRDefault="0000504D" w:rsidP="0000504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Начнём с изменений,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касающихся граждан Украины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Пожалуй, основная новость, касающаяся всех без исключения граждан Украины - это, </w:t>
      </w:r>
      <w:proofErr w:type="gramStart"/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</w:t>
      </w:r>
      <w:proofErr w:type="gramEnd"/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что для них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в полной мере начинает действовать так называемое "90/180"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согласно которому иностранцам из "безвизовых" стран (к которым относится Украина), нельзя находится без статуса, "по </w:t>
      </w:r>
      <w:proofErr w:type="spellStart"/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миграционке</w:t>
      </w:r>
      <w:proofErr w:type="spellEnd"/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дольше 90 дней в полугодие. И популярный приём "въезд-выезд" полностью теряет смысл.</w:t>
      </w:r>
    </w:p>
    <w:p w:rsidR="0000504D" w:rsidRPr="00F46335" w:rsidRDefault="0000504D" w:rsidP="0000504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Кроме того, ФМС РФ начинает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пристально следить 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украинскими трудовыми мигрантами, и для работы на территории России им нужно будет обязательно оформлять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трудовой патент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(или ещё какой-либо статус, с которым можно работать, например, РВП).</w:t>
      </w:r>
    </w:p>
    <w:p w:rsidR="0000504D" w:rsidRPr="0000504D" w:rsidRDefault="0000504D" w:rsidP="0000504D">
      <w:pPr>
        <w:shd w:val="clear" w:color="auto" w:fill="FFFFFF"/>
        <w:spacing w:after="0" w:line="384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00504D" w:rsidRPr="00F46335" w:rsidRDefault="0000504D" w:rsidP="0000504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Порядок въезда в Россию для граждан Украины  с 1 января 2016 года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не изменяется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они по-прежнему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могут въезжать по внутренним паспортам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Однако</w:t>
      </w:r>
      <w:proofErr w:type="gramStart"/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proofErr w:type="gramEnd"/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оформления патента предпочтительней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иметь заграничный паспорт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в некоторых миграционных центрах его наличие является обязательным условием.</w:t>
      </w:r>
    </w:p>
    <w:p w:rsidR="0000504D" w:rsidRPr="00F46335" w:rsidRDefault="0000504D" w:rsidP="0000504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504D" w:rsidRPr="00F46335" w:rsidRDefault="0000504D" w:rsidP="0000504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463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Внимание! Это же правило действует и для граждан Украины, прибывших с Донбасса и решивших не оформлять ВУ. Для них нет никаких специальных льгот, им так же нужен патент.</w:t>
      </w:r>
    </w:p>
    <w:p w:rsidR="0000504D" w:rsidRPr="00F46335" w:rsidRDefault="0000504D" w:rsidP="0000504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Ещё одно новшество, которое касается граждан Украины, особенно прибывших с территорий ДНР/ЛНР: Российское Правительство в 2016 году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постепенно отказывается от практики массового предоставления и продления статуса временного убежища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 также </w:t>
      </w:r>
      <w:hyperlink r:id="rId9" w:history="1">
        <w:proofErr w:type="gramStart"/>
        <w:r w:rsidRPr="00F463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</w:hyperlink>
      <w:hyperlink r:id="rId10" w:tgtFrame="_blank" w:history="1">
        <w:r w:rsidRPr="00F463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граничивает</w:t>
        </w:r>
        <w:proofErr w:type="gramEnd"/>
        <w:r w:rsidRPr="00F463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сроки пребывания</w:t>
        </w:r>
      </w:hyperlink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пунктах временного пребывания (ПВР).</w:t>
      </w:r>
    </w:p>
    <w:p w:rsidR="0000504D" w:rsidRPr="00F46335" w:rsidRDefault="0000504D" w:rsidP="0000504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504D" w:rsidRPr="00F46335" w:rsidRDefault="0000504D" w:rsidP="0000504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4633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И, конечно, же, вопрос о предоставлении жителям российского гражданства и выдачи российских паспортов жителям Донбасса больше не обсуждается.</w:t>
      </w:r>
    </w:p>
    <w:p w:rsidR="0000504D" w:rsidRPr="0000504D" w:rsidRDefault="0000504D" w:rsidP="0000504D">
      <w:pPr>
        <w:shd w:val="clear" w:color="auto" w:fill="FFFFFF"/>
        <w:spacing w:after="0" w:line="384" w:lineRule="atLeast"/>
        <w:jc w:val="both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00504D" w:rsidRPr="0000504D" w:rsidRDefault="0000504D" w:rsidP="0000504D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FE000A"/>
          <w:sz w:val="21"/>
          <w:szCs w:val="21"/>
          <w:lang w:eastAsia="ru-RU"/>
        </w:rPr>
        <w:drawing>
          <wp:inline distT="0" distB="0" distL="0" distR="0">
            <wp:extent cx="3048000" cy="1905000"/>
            <wp:effectExtent l="0" t="0" r="0" b="0"/>
            <wp:docPr id="6" name="Рисунок 6" descr="http://2.bp.blogspot.com/-g1cWHh2lzcw/VnVkgN8oOKI/AAAAAAAAAqE/C3yxZOo3ycM/s320/thumb-flag--turkey-flag-tyrcii-flagi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g1cWHh2lzcw/VnVkgN8oOKI/AAAAAAAAAqE/C3yxZOo3ycM/s320/thumb-flag--turkey-flag-tyrcii-flagi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04D" w:rsidRPr="0000504D" w:rsidRDefault="0000504D" w:rsidP="0000504D">
      <w:pPr>
        <w:shd w:val="clear" w:color="auto" w:fill="FFFFFF"/>
        <w:spacing w:after="0" w:line="384" w:lineRule="atLeast"/>
        <w:jc w:val="both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00504D" w:rsidRPr="0000504D" w:rsidRDefault="0000504D" w:rsidP="0000504D">
      <w:pPr>
        <w:shd w:val="clear" w:color="auto" w:fill="FFFFFF"/>
        <w:spacing w:after="0" w:line="384" w:lineRule="atLeast"/>
        <w:jc w:val="both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00504D" w:rsidRPr="0000504D" w:rsidRDefault="0000504D" w:rsidP="0000504D">
      <w:pPr>
        <w:shd w:val="clear" w:color="auto" w:fill="FFFFFF"/>
        <w:spacing w:after="0" w:line="384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0504D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 1 января 2016 года работодателям будет запрещено принимать на работу граждан Турции. </w:t>
      </w:r>
      <w:r w:rsidRPr="0000504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целях реализации запрета те работодатели, заказчики работ или услуг, которые желают привлечь работников из числа граждан Турецкой Республики, </w:t>
      </w:r>
      <w:r w:rsidRPr="0000504D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должны быть включены в перечень</w:t>
      </w:r>
      <w:r w:rsidRPr="0000504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разработанный </w:t>
      </w:r>
      <w:proofErr w:type="spellStart"/>
      <w:r w:rsidRPr="0000504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МинТруда</w:t>
      </w:r>
      <w:proofErr w:type="spellEnd"/>
      <w:r w:rsidRPr="0000504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РФ. Федеральной Миграционной Службе поручено  осуществлять </w:t>
      </w:r>
      <w:proofErr w:type="gramStart"/>
      <w:r w:rsidRPr="0000504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контроль за</w:t>
      </w:r>
      <w:proofErr w:type="gramEnd"/>
      <w:r w:rsidRPr="0000504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соблюдением этого запрета. Тем не менее, даже если работодатель оказался не включен в перечень, он </w:t>
      </w:r>
      <w:r w:rsidRPr="0000504D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вправе перезаключить (или продлить) трудовой договор, контракт или договор на оказание услуг</w:t>
      </w:r>
      <w:r w:rsidRPr="0000504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(выполнение работ) с работником - гражданином Турции, если этот договор был заключен до 31 декабря 2015 года. С текстом постановления можно ознакомиться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  <w:r w:rsidRPr="0000504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</w:p>
    <w:p w:rsidR="0000504D" w:rsidRPr="0000504D" w:rsidRDefault="0000504D" w:rsidP="0000504D">
      <w:pPr>
        <w:shd w:val="clear" w:color="auto" w:fill="FFFFFF"/>
        <w:spacing w:after="0" w:line="384" w:lineRule="atLeast"/>
        <w:jc w:val="both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00504D" w:rsidRPr="0000504D" w:rsidRDefault="0000504D" w:rsidP="0000504D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FE000A"/>
          <w:sz w:val="21"/>
          <w:szCs w:val="21"/>
          <w:lang w:eastAsia="ru-RU"/>
        </w:rPr>
        <w:lastRenderedPageBreak/>
        <w:drawing>
          <wp:inline distT="0" distB="0" distL="0" distR="0">
            <wp:extent cx="3048000" cy="1905000"/>
            <wp:effectExtent l="0" t="0" r="0" b="0"/>
            <wp:docPr id="5" name="Рисунок 5" descr="http://1.bp.blogspot.com/-plkW-yMOYCg/VnVkgP2wQlI/AAAAAAAAAqU/z1Hqt4oNURE/s320/thumb-9fe402045cc348635c81608d7bb1000c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plkW-yMOYCg/VnVkgP2wQlI/AAAAAAAAAqU/z1Hqt4oNURE/s320/thumb-9fe402045cc348635c81608d7bb1000c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04D" w:rsidRPr="0000504D" w:rsidRDefault="0000504D" w:rsidP="0000504D">
      <w:pPr>
        <w:shd w:val="clear" w:color="auto" w:fill="FFFFFF"/>
        <w:spacing w:after="0" w:line="384" w:lineRule="atLeast"/>
        <w:jc w:val="both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00504D" w:rsidRPr="0000504D" w:rsidRDefault="0000504D" w:rsidP="0000504D">
      <w:pPr>
        <w:shd w:val="clear" w:color="auto" w:fill="FFFFFF"/>
        <w:spacing w:after="0" w:line="384" w:lineRule="atLeast"/>
        <w:jc w:val="both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00504D" w:rsidRPr="00F46335" w:rsidRDefault="0000504D" w:rsidP="0000504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Радостная новость для граждан Республики Беларусь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возможно, в  2016 год им больше 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не придется сдавать экзамены на знание русского языка, истории и основ законодательства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для оформления вида на жительство или гражданства РФ. Такое решение было принято на совместном заседании представителей Российской Федерации и Республики Беларусь в декабре 2015 года.</w:t>
      </w:r>
    </w:p>
    <w:p w:rsidR="0000504D" w:rsidRPr="0000504D" w:rsidRDefault="0000504D" w:rsidP="0000504D">
      <w:pPr>
        <w:shd w:val="clear" w:color="auto" w:fill="FFFFFF"/>
        <w:spacing w:after="0" w:line="384" w:lineRule="atLeast"/>
        <w:jc w:val="both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00504D" w:rsidRPr="0000504D" w:rsidRDefault="0000504D" w:rsidP="0000504D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FE000A"/>
          <w:sz w:val="21"/>
          <w:szCs w:val="21"/>
          <w:lang w:eastAsia="ru-RU"/>
        </w:rPr>
        <w:drawing>
          <wp:inline distT="0" distB="0" distL="0" distR="0">
            <wp:extent cx="3048000" cy="1905000"/>
            <wp:effectExtent l="0" t="0" r="0" b="0"/>
            <wp:docPr id="4" name="Рисунок 4" descr="http://3.bp.blogspot.com/-eaZZsYzjEc0/VnVkgn2GkQI/AAAAAAAAAqI/zjdyf7zYJ30/s320/thumb-flag-yzbekistana-yzbekskiu-flag-flag-respybliki-yzbekistan-flag-of-uzbekistan-flagi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eaZZsYzjEc0/VnVkgn2GkQI/AAAAAAAAAqI/zjdyf7zYJ30/s320/thumb-flag-yzbekistana-yzbekskiu-flag-flag-respybliki-yzbekistan-flag-of-uzbekistan-flagi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04D" w:rsidRPr="0000504D" w:rsidRDefault="0000504D" w:rsidP="0000504D">
      <w:pPr>
        <w:shd w:val="clear" w:color="auto" w:fill="FFFFFF"/>
        <w:spacing w:after="0" w:line="384" w:lineRule="atLeast"/>
        <w:jc w:val="both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00504D" w:rsidRDefault="0000504D" w:rsidP="0000504D">
      <w:pPr>
        <w:shd w:val="clear" w:color="auto" w:fill="FFFFFF"/>
        <w:spacing w:after="0" w:line="384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0504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Новости для граждан Узбекистана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С 1 января 2016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завершается действие паспортов </w:t>
      </w:r>
      <w:proofErr w:type="spellStart"/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небиоме</w:t>
      </w:r>
      <w:bookmarkStart w:id="0" w:name="_GoBack"/>
      <w:bookmarkEnd w:id="0"/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трического</w:t>
      </w:r>
      <w:proofErr w:type="spellEnd"/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образца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паспорта нужно обязательно поменять. Тем, кто этого не сделает, по российским законам грозит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штраф и возможная депортация из России</w:t>
      </w:r>
      <w:r w:rsidRPr="0000504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</w:t>
      </w:r>
    </w:p>
    <w:p w:rsidR="00714027" w:rsidRPr="0000504D" w:rsidRDefault="00714027" w:rsidP="0000504D">
      <w:pPr>
        <w:shd w:val="clear" w:color="auto" w:fill="FFFFFF"/>
        <w:spacing w:after="0" w:line="384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00504D" w:rsidRPr="0000504D" w:rsidRDefault="0000504D" w:rsidP="0000504D">
      <w:pPr>
        <w:shd w:val="clear" w:color="auto" w:fill="FFFFFF"/>
        <w:spacing w:after="0" w:line="384" w:lineRule="atLeast"/>
        <w:jc w:val="both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00504D" w:rsidRPr="0000504D" w:rsidRDefault="0000504D" w:rsidP="0000504D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FE000A"/>
          <w:sz w:val="21"/>
          <w:szCs w:val="21"/>
          <w:lang w:eastAsia="ru-RU"/>
        </w:rPr>
        <w:lastRenderedPageBreak/>
        <w:drawing>
          <wp:inline distT="0" distB="0" distL="0" distR="0">
            <wp:extent cx="3048000" cy="1905000"/>
            <wp:effectExtent l="0" t="0" r="0" b="0"/>
            <wp:docPr id="3" name="Рисунок 3" descr="http://1.bp.blogspot.com/-s7iSOlRc9RE/VnVkgPbzOCI/AAAAAAAAAqQ/5esCBG2d3jA/s320/80023239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s7iSOlRc9RE/VnVkgPbzOCI/AAAAAAAAAqQ/5esCBG2d3jA/s320/80023239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04D" w:rsidRPr="0000504D" w:rsidRDefault="0000504D" w:rsidP="0000504D">
      <w:pPr>
        <w:shd w:val="clear" w:color="auto" w:fill="FFFFFF"/>
        <w:spacing w:after="0" w:line="384" w:lineRule="atLeast"/>
        <w:jc w:val="both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00504D" w:rsidRPr="0000504D" w:rsidRDefault="0000504D" w:rsidP="0000504D">
      <w:pPr>
        <w:shd w:val="clear" w:color="auto" w:fill="FFFFFF"/>
        <w:spacing w:after="0" w:line="384" w:lineRule="atLeast"/>
        <w:jc w:val="both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00504D" w:rsidRPr="00F46335" w:rsidRDefault="0000504D" w:rsidP="0000504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Информация для граждан Таджикистана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Среди граждан РТ упорно ходят слухи о том, что 2016 ожидается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миграционная амнистия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 ФМС выведет их из "чёрного списка", а в 2016 году Таджикистан вступит в ЕАЭС, и его граждане смогут работать в России без оформления патентов.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Но это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всего лишь слухи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 2016 не планируется миграционная амнистия для граждан Таджикистана, так же не планируется вступление РТ в ЕАЭС и отмена патентов для его граждан.</w:t>
      </w:r>
    </w:p>
    <w:p w:rsidR="0000504D" w:rsidRPr="0000504D" w:rsidRDefault="0000504D" w:rsidP="0000504D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FE000A"/>
          <w:sz w:val="21"/>
          <w:szCs w:val="21"/>
          <w:lang w:eastAsia="ru-RU"/>
        </w:rPr>
        <w:drawing>
          <wp:inline distT="0" distB="0" distL="0" distR="0">
            <wp:extent cx="3048000" cy="1905000"/>
            <wp:effectExtent l="0" t="0" r="0" b="0"/>
            <wp:docPr id="2" name="Рисунок 2" descr="http://3.bp.blogspot.com/-C25BHU5nEUY/Vnw6BtjvVrI/AAAAAAAAAq4/WQZpRr_U3To/s320/330816-alexfas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C25BHU5nEUY/Vnw6BtjvVrI/AAAAAAAAAq4/WQZpRr_U3To/s320/330816-alexfas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04D" w:rsidRPr="00F46335" w:rsidRDefault="0000504D" w:rsidP="0000504D">
      <w:pPr>
        <w:shd w:val="clear" w:color="auto" w:fill="FFFFFF"/>
        <w:spacing w:after="240" w:line="384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504D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br/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Граждан Грузии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ждет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упрощенная система получения визы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в РФ. </w:t>
      </w:r>
      <w:proofErr w:type="gramStart"/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Начиная с 23 декабря 2015 года гражданам Грузии будут оформляться деловые, рабочие</w:t>
      </w:r>
      <w:proofErr w:type="gramEnd"/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учебные и гуманитарные визы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любой кратности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Также, приятным нововведением является тот факт, что теперь заявителю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не придется доказывать родство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 лицом, которое оформило ему частное приглашение. Это большой плюс, так как процедура доказательства родства была не только помехой - было невозможно приехать в Россию к друзьям или знакомым - но и неудобным, лишним шагом в процессе оформления визы, даже в той ситуации, когда приглашение оформили родственники. Российская сторона твердо настроена и дальше предпринимать шаги, направленные на облегчение условий общения граждан двух стран, н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е </w:t>
      </w:r>
      <w:proofErr w:type="gramStart"/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исключая</w:t>
      </w:r>
      <w:proofErr w:type="gramEnd"/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gramStart"/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</w:t>
      </w:r>
      <w:proofErr w:type="gramEnd"/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последующем введения безвизового режима на основе взаимности. </w:t>
      </w:r>
      <w:r w:rsidRPr="00F4633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br/>
      </w:r>
    </w:p>
    <w:p w:rsidR="0000504D" w:rsidRPr="0000504D" w:rsidRDefault="0000504D" w:rsidP="0000504D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FE000A"/>
          <w:sz w:val="21"/>
          <w:szCs w:val="21"/>
          <w:lang w:eastAsia="ru-RU"/>
        </w:rPr>
        <w:lastRenderedPageBreak/>
        <w:drawing>
          <wp:inline distT="0" distB="0" distL="0" distR="0">
            <wp:extent cx="3048000" cy="1905000"/>
            <wp:effectExtent l="0" t="0" r="0" b="0"/>
            <wp:docPr id="1" name="Рисунок 1" descr="http://3.bp.blogspot.com/-uDXtoodM6U0/VnVmnGYiJEI/AAAAAAAAAqc/l50OIEsMB3A/s320/%25D1%2584%25D0%25BC%25D1%258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uDXtoodM6U0/VnVmnGYiJEI/AAAAAAAAAqc/l50OIEsMB3A/s320/%25D1%2584%25D0%25BC%25D1%258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04D" w:rsidRPr="0000504D" w:rsidRDefault="0000504D" w:rsidP="0000504D">
      <w:pPr>
        <w:shd w:val="clear" w:color="auto" w:fill="FFFFFF"/>
        <w:spacing w:after="0" w:line="384" w:lineRule="atLeast"/>
        <w:jc w:val="both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00504D" w:rsidRPr="00F46335" w:rsidRDefault="0000504D" w:rsidP="000050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2016 году будет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сокращен размер квоты для оформления разрешения на временное проживание (РВП)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Правительство Российской Федерации </w:t>
      </w:r>
      <w:hyperlink r:id="rId23" w:history="1">
        <w:r w:rsidRPr="00F463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установило квоту</w:t>
        </w:r>
      </w:hyperlink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для оформления разрешений на временное проживание в размере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125 900 единиц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(на всю Россию). В прошлом году квота составляла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151 175 разрешений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В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Москве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Санкт-Петербурге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размер квоты по сравнению с 2015 годом не изменился -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2000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1500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соответственно. </w:t>
      </w:r>
      <w:proofErr w:type="gramStart"/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Крымский федеральный округ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получил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1900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квот, из них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400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предназначены для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Севастополя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Больше всего квот выделено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Московской области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8000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По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4000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квот получили Б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елгородская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Калининградская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Ростовская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Нижегородская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Новосибирская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области. У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Приморского края - 4200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Меньше всего квот получили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Ненецкий автономный округ - 80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714027"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Еврейская автономная область, Республика Тыва, Республика Марий Эл 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100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квот каждому субъекту. У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Ленинградской области 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2016 году - всего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400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квот на РВП!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ФМС России в 2016 году планирует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снимать отпечатки пальцев у всех въезжающих в Россию иностранцев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Федеральная миграционная служба РФ установит комплексы для сканирования отпечатков пальцев иностранцев во всех пунктах въезда иностранных граждан на территорию России. Теперь мигранту-нарушителю </w:t>
      </w:r>
      <w:r w:rsidRPr="00F463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бесполезно менять имя, фамилию или дату рождения</w:t>
      </w:r>
      <w:r w:rsidRPr="00F463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как многие делали раньше — проверять будут исключительно по отпечаткам пальцев. Сейчас пункты миграционного контроля, оснащенные комплексами для сканирования отпечатков пальцев, уже работают в некоторых российских аэропортах в экспериментальном режиме.</w:t>
      </w:r>
    </w:p>
    <w:p w:rsidR="009B1D1D" w:rsidRDefault="009B1D1D" w:rsidP="0000504D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B1D1D" w:rsidRDefault="009B1D1D" w:rsidP="0000504D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B1D1D" w:rsidRDefault="009B1D1D" w:rsidP="0000504D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B1D1D" w:rsidRDefault="009B1D1D" w:rsidP="0000504D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B1D1D" w:rsidRDefault="009B1D1D" w:rsidP="0000504D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B1D1D" w:rsidRDefault="009B1D1D" w:rsidP="0000504D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B1D1D" w:rsidRDefault="009B1D1D" w:rsidP="0000504D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B1D1D" w:rsidRPr="00F46335" w:rsidRDefault="009B1D1D" w:rsidP="009B1D1D">
      <w:pPr>
        <w:shd w:val="clear" w:color="auto" w:fill="FFFFFF"/>
        <w:spacing w:after="0" w:line="384" w:lineRule="atLeast"/>
        <w:jc w:val="center"/>
        <w:rPr>
          <w:b/>
          <w:i/>
          <w:color w:val="7030A0"/>
          <w:sz w:val="27"/>
          <w:szCs w:val="27"/>
          <w:shd w:val="clear" w:color="auto" w:fill="FFFFFF"/>
        </w:rPr>
      </w:pPr>
    </w:p>
    <w:p w:rsidR="009B1D1D" w:rsidRPr="009B1D1D" w:rsidRDefault="009B1D1D" w:rsidP="009B1D1D">
      <w:pPr>
        <w:shd w:val="clear" w:color="auto" w:fill="FFFFFF"/>
        <w:spacing w:after="0" w:line="384" w:lineRule="atLeast"/>
        <w:jc w:val="center"/>
        <w:rPr>
          <w:b/>
          <w:i/>
          <w:color w:val="7030A0"/>
          <w:sz w:val="27"/>
          <w:szCs w:val="27"/>
          <w:shd w:val="clear" w:color="auto" w:fill="FFFFFF"/>
        </w:rPr>
      </w:pPr>
      <w:r>
        <w:rPr>
          <w:b/>
          <w:i/>
          <w:color w:val="7030A0"/>
          <w:sz w:val="27"/>
          <w:szCs w:val="27"/>
          <w:shd w:val="clear" w:color="auto" w:fill="FFFFFF"/>
        </w:rPr>
        <w:t>Новые изменения в законодательстве РФ в отношении мигрантов</w:t>
      </w:r>
    </w:p>
    <w:p w:rsidR="009B1D1D" w:rsidRPr="00F46335" w:rsidRDefault="009B1D1D" w:rsidP="009B1D1D">
      <w:pPr>
        <w:shd w:val="clear" w:color="auto" w:fill="FFFFFF"/>
        <w:spacing w:after="0" w:line="384" w:lineRule="atLeas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 1 января 2015 года вступили в силу изменения в законодательстве Российской </w:t>
      </w:r>
      <w:proofErr w:type="gramStart"/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Федерации</w:t>
      </w:r>
      <w:proofErr w:type="gramEnd"/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касающиеся иностранных граждан, а именно порядка въезда на территорию РФ и осуществления ими трудовой деятельности.</w:t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20.11.2014 Президент России Владимир Путин подписал поправки к закону "О правовом положении иностранных граждан в РФ", который позволяет заменить разрешения на работу по квотам для трудовых мигрантов на патенты. Документ, принятый Госдумой 14 ноября и одобренный Советом федерации 19 ноября, опубликован на официальном портале правовой информации.</w:t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Новый порядок будет действовать с 1 января 2015 года в отношении тех иностранцев, чье пребывание на территории РФ не требует наличия визы. Оформлять патент придется в случае, если гражданин в миграционной карте при пересечении российской границы в качестве цели визита указал работу. Привлекать иностранную рабочую силу на основе патента смогут юридические лица и частные предприниматели.</w:t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Заявление на получение патента следует подать в течение 30 дней со дня въезда в РФ. Патент выдается иностранному гражданину на срок от одного до двенадцати месяцев. Оформлять патенты будут уполномоченные органы субъекта федерации по соглашению и в сотрудничестве с ФМС. На их создание у регионов есть год: в основной части закон вступает в силу с 1 января 2015 года, уполномоченные органы начнут работу с 1 января 2016 года.</w:t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9B1D1D" w:rsidRPr="009B1D1D" w:rsidRDefault="009B1D1D" w:rsidP="009B1D1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Закон также обязывает трудовых мигрантов представлять подтверждение отсутствия судимости, наличия места для проживания, полиса добровольного медицинского страхования и оплаты налога на доход физических лиц, что составит стоимость патента. При этом региональным властям дается право определять перечень медицинских организаций, которые будут работать с иностранными работниками и подтверждать степень их здоровья, а также указывать в патенте профессию, специальность или должность мигрантов</w:t>
      </w:r>
      <w:proofErr w:type="gramStart"/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..</w:t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End"/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Сейчас законодательство предусматривает, что патенты можно приобретать только для работы у физических лиц. В перспективе для иностранцев, которые въезжают в Россию в безвизовом порядке из стран СНГ, патент будет </w:t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выдаваться и для работы у юридических лиц. Этот закон уже принят в Госдуме и вступит в силу с 1 января 2015 года. Появление легитимного статуса трудового мигранта, по мнению авторов проекта, будет способствовать, прежде всего, развитию добросовестной конкуренции.</w:t>
      </w:r>
      <w:r w:rsidRPr="009B1D1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2. Въезд на территорию Российской Федерации с 2015 года для иностранных граждан</w:t>
      </w:r>
      <w:r w:rsidRPr="009B1D1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B1D1D">
        <w:rPr>
          <w:rStyle w:val="bold"/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ТОЛЬКО по ЗАГРАН. ПАСПОРТАМ:</w:t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 поручению Президента Российской Федерации с 2015 года въезд граждан СНГ на территорию РФ будет осуществляться по заграничным паспортам (за исключением государств, входящих в Таможенный союз и Единое экономическое пространство)</w:t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 </w:t>
      </w:r>
      <w:proofErr w:type="gramStart"/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 1 января 2015 года Подтверждение иностранными гражданами владения русским языком, знания истории России и основ законодательства Российской Федерации, будет обязательным при оформлении патентов, разрешений на работу РВП, ВНЖ и гражданства, в статье 15.1 ФЗ «О правовом положении иностранных граждан» указаны документы</w:t>
      </w:r>
      <w:r w:rsidR="007140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подтверждающие владение иностранным гражданином русским языком</w:t>
      </w:r>
      <w:r w:rsidR="007140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знание им истории России и основ законодательства</w:t>
      </w:r>
      <w:r w:rsidR="007140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РФ</w:t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proofErr w:type="gramEnd"/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Такими документами являются:</w:t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1) сертификатом о владении русским языком, знании истории России и основ законодательства Российской Федерации;</w:t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2) документом государственного образца об образовании (на уровне не ниже основного общего образования), выданным образовательным учреждением на территории государства, входившего в состав СССР, до 1 сентября 1991 года;</w:t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3) документом об образовании и (или) о квалификации, выданным лицам, успешно прошедшим государственную итоговую аттестацию на территории Российской Федерации с 1 сентября 1991 года.</w:t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основании ст</w:t>
      </w:r>
      <w:r w:rsidR="007140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15.1 ФЗ «О правовом положении иностранных граждан» от подтверждения владения русским языком, знания истории России и основ законодательства Российской Федерации при подаче заявления о выдаче разрешения на временное проживание или вида на </w:t>
      </w:r>
      <w:r w:rsidR="007140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ж</w:t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ительство</w:t>
      </w:r>
      <w:r w:rsidRPr="009B1D1D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9B1D1D">
        <w:rPr>
          <w:rStyle w:val="bold"/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ОСВОБОЖДАЮТСЯ:</w:t>
      </w:r>
      <w:r w:rsidRPr="009B1D1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1) недееспособные иностранные граждане или иностранные граждане, ограниченные в дееспособности;</w:t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2) иностранные граждане, не достигшие возраста восемнадцати лет;</w:t>
      </w:r>
      <w:proofErr w:type="gramEnd"/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3) иностранные граждане - мужчины, достигшие возраста шестидесяти пяти лет;</w:t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4) иностранные граждане - женщины, достигшие возраста шестидесяти лет;</w:t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5) иностранные граждане,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члены их семей, переселяющиеся совместно с ними в Российскую Федерацию;</w:t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6) иностранные граждане - высококвалифицированные специалисты и члены их семей, обратившиеся с заявлением о выдаче вида на жительство.</w:t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Так же не стоит забывать об </w:t>
      </w:r>
      <w:proofErr w:type="gramStart"/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изменениях</w:t>
      </w:r>
      <w:proofErr w:type="gramEnd"/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законодательстве вступивших в силу в 2014 году, для оформления патента или разрешения на работу, является обязательным указание в миграционной карте,</w:t>
      </w:r>
      <w:r w:rsidRPr="009B1D1D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9B1D1D">
        <w:rPr>
          <w:rStyle w:val="bold"/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цели въезда </w:t>
      </w:r>
      <w:r w:rsidR="00714027">
        <w:rPr>
          <w:rStyle w:val="bold"/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–</w:t>
      </w:r>
      <w:r w:rsidRPr="009B1D1D">
        <w:rPr>
          <w:rStyle w:val="bold"/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РАБОТА</w:t>
      </w:r>
      <w:r w:rsidR="00714027">
        <w:rPr>
          <w:rStyle w:val="bold"/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.</w:t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B1D1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4. Свидетельство о постановке на учет в налоговом органе (ИНН) На основании п. 7 ст. 13 ФЗ «О правовом положении иностранных граждан» для оформления иностранному гражданину разрешения на работу или патента на работу является обязательная постановка на учёт в налоговом органе</w:t>
      </w:r>
      <w:r w:rsidR="0071402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9B1D1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sectPr w:rsidR="009B1D1D" w:rsidRPr="009B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54"/>
    <w:rsid w:val="0000504D"/>
    <w:rsid w:val="000366B6"/>
    <w:rsid w:val="004566F4"/>
    <w:rsid w:val="00714027"/>
    <w:rsid w:val="008A3A74"/>
    <w:rsid w:val="009B1D1D"/>
    <w:rsid w:val="00B841AF"/>
    <w:rsid w:val="00C71321"/>
    <w:rsid w:val="00CF6F54"/>
    <w:rsid w:val="00D20579"/>
    <w:rsid w:val="00E2721A"/>
    <w:rsid w:val="00EF3D8A"/>
    <w:rsid w:val="00F4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5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0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header">
    <w:name w:val="date-header"/>
    <w:basedOn w:val="a0"/>
    <w:rsid w:val="0000504D"/>
  </w:style>
  <w:style w:type="character" w:styleId="a3">
    <w:name w:val="Hyperlink"/>
    <w:basedOn w:val="a0"/>
    <w:uiPriority w:val="99"/>
    <w:semiHidden/>
    <w:unhideWhenUsed/>
    <w:rsid w:val="000050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504D"/>
  </w:style>
  <w:style w:type="paragraph" w:styleId="a4">
    <w:name w:val="Balloon Text"/>
    <w:basedOn w:val="a"/>
    <w:link w:val="a5"/>
    <w:uiPriority w:val="99"/>
    <w:semiHidden/>
    <w:unhideWhenUsed/>
    <w:rsid w:val="0000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04D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9B1D1D"/>
  </w:style>
  <w:style w:type="paragraph" w:styleId="a6">
    <w:name w:val="List Paragraph"/>
    <w:basedOn w:val="a"/>
    <w:uiPriority w:val="34"/>
    <w:qFormat/>
    <w:rsid w:val="009B1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5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0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header">
    <w:name w:val="date-header"/>
    <w:basedOn w:val="a0"/>
    <w:rsid w:val="0000504D"/>
  </w:style>
  <w:style w:type="character" w:styleId="a3">
    <w:name w:val="Hyperlink"/>
    <w:basedOn w:val="a0"/>
    <w:uiPriority w:val="99"/>
    <w:semiHidden/>
    <w:unhideWhenUsed/>
    <w:rsid w:val="000050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504D"/>
  </w:style>
  <w:style w:type="paragraph" w:styleId="a4">
    <w:name w:val="Balloon Text"/>
    <w:basedOn w:val="a"/>
    <w:link w:val="a5"/>
    <w:uiPriority w:val="99"/>
    <w:semiHidden/>
    <w:unhideWhenUsed/>
    <w:rsid w:val="0000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04D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9B1D1D"/>
  </w:style>
  <w:style w:type="paragraph" w:styleId="a6">
    <w:name w:val="List Paragraph"/>
    <w:basedOn w:val="a"/>
    <w:uiPriority w:val="34"/>
    <w:qFormat/>
    <w:rsid w:val="009B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1.bp.blogspot.com/-plkW-yMOYCg/VnVkgP2wQlI/AAAAAAAAAqU/z1Hqt4oNURE/s1600/thumb-9fe402045cc348635c81608d7bb1000c.jp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://3.bp.blogspot.com/-uDXtoodM6U0/VnVmnGYiJEI/AAAAAAAAAqc/l50OIEsMB3A/s1600/%D1%84%D0%BC%D1%81.jp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://1.bp.blogspot.com/-s7iSOlRc9RE/VnVkgPbzOCI/AAAAAAAAAqQ/5esCBG2d3jA/s1600/800232394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://3.bp.blogspot.com/-Sdx3CYxpVo8/U-E9ATF4YNI/AAAAAAAAIkc/A6GYMqVDDng/s1600/pechat.png" TargetMode="External"/><Relationship Id="rId11" Type="http://schemas.openxmlformats.org/officeDocument/2006/relationships/hyperlink" Target="http://2.bp.blogspot.com/-g1cWHh2lzcw/VnVkgN8oOKI/AAAAAAAAAqE/C3yxZOo3ycM/s1600/thumb-flag--turkey-flag-tyrcii-flagi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3.bp.blogspot.com/-eaZZsYzjEc0/VnVkgn2GkQI/AAAAAAAAAqI/zjdyf7zYJ30/s1600/thumb-flag-yzbekistana-yzbekskiu-flag-flag-respybliki-yzbekistan-flag-of-uzbekistan-flagi.jpg" TargetMode="External"/><Relationship Id="rId23" Type="http://schemas.openxmlformats.org/officeDocument/2006/relationships/hyperlink" Target="http://migrant.lameroid.ru/2015/10/kvoty-2016.html" TargetMode="External"/><Relationship Id="rId10" Type="http://schemas.openxmlformats.org/officeDocument/2006/relationships/hyperlink" Target="https://www.blogger.com/null" TargetMode="External"/><Relationship Id="rId19" Type="http://schemas.openxmlformats.org/officeDocument/2006/relationships/hyperlink" Target="http://3.bp.blogspot.com/-C25BHU5nEUY/Vnw6BtjvVrI/AAAAAAAAAq4/WQZpRr_U3To/s1600/330816-alexfas0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grant.lameroid.ru/2015/10/kvoty-2016.htm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B511-7D07-498F-86C9-56418968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1689</Words>
  <Characters>9633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2016-06-22T09:56:00Z</dcterms:created>
  <dcterms:modified xsi:type="dcterms:W3CDTF">2016-06-22T11:11:00Z</dcterms:modified>
</cp:coreProperties>
</file>